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52" w:rsidRDefault="004173CE">
      <w:pPr>
        <w:pBdr>
          <w:top w:val="none" w:sz="0" w:space="1" w:color="auto"/>
          <w:left w:val="none" w:sz="0" w:space="4" w:color="auto"/>
          <w:bottom w:val="single" w:sz="24" w:space="1" w:color="FF0000"/>
          <w:right w:val="none" w:sz="0" w:space="4" w:color="auto"/>
        </w:pBdr>
        <w:jc w:val="center"/>
        <w:rPr>
          <w:rFonts w:ascii="华文中宋" w:eastAsia="华文中宋" w:hAnsi="华文中宋" w:cs="Times New Roman"/>
          <w:b/>
          <w:color w:val="FF0000"/>
          <w:spacing w:val="116"/>
          <w:w w:val="50"/>
          <w:sz w:val="114"/>
          <w:szCs w:val="114"/>
        </w:rPr>
      </w:pPr>
      <w:r w:rsidRPr="00FB4537">
        <w:rPr>
          <w:rFonts w:ascii="华文中宋" w:eastAsia="华文中宋" w:hAnsi="华文中宋" w:cs="Times New Roman" w:hint="eastAsia"/>
          <w:b/>
          <w:color w:val="FF0000"/>
          <w:spacing w:val="4"/>
          <w:w w:val="44"/>
          <w:kern w:val="0"/>
          <w:sz w:val="114"/>
          <w:szCs w:val="114"/>
          <w:fitText w:val="8653" w:id="1391290693"/>
        </w:rPr>
        <w:t>苏州市吴江区建设工程招标投标办公</w:t>
      </w:r>
      <w:r w:rsidRPr="00FB4537">
        <w:rPr>
          <w:rFonts w:ascii="华文中宋" w:eastAsia="华文中宋" w:hAnsi="华文中宋" w:cs="Times New Roman" w:hint="eastAsia"/>
          <w:b/>
          <w:color w:val="FF0000"/>
          <w:spacing w:val="-1"/>
          <w:w w:val="44"/>
          <w:kern w:val="0"/>
          <w:sz w:val="114"/>
          <w:szCs w:val="114"/>
          <w:fitText w:val="8653" w:id="1391290693"/>
        </w:rPr>
        <w:t>室</w:t>
      </w:r>
    </w:p>
    <w:p w:rsidR="00FA6152" w:rsidRDefault="004173CE">
      <w:pPr>
        <w:pBdr>
          <w:top w:val="none" w:sz="0" w:space="1" w:color="auto"/>
          <w:left w:val="none" w:sz="0" w:space="4" w:color="auto"/>
          <w:bottom w:val="single" w:sz="24" w:space="1" w:color="FF0000"/>
          <w:right w:val="none" w:sz="0" w:space="4" w:color="auto"/>
        </w:pBdr>
        <w:spacing w:line="500" w:lineRule="exact"/>
        <w:jc w:val="center"/>
        <w:rPr>
          <w:rFonts w:ascii="仿宋_GB2312" w:eastAsia="仿宋_GB2312" w:hAnsi="仿宋_GB2312" w:cs="仿宋_GB2312"/>
          <w:sz w:val="32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20"/>
        </w:rPr>
        <w:t>吴住建招办〔</w:t>
      </w:r>
      <w:r>
        <w:rPr>
          <w:rFonts w:ascii="仿宋_GB2312" w:eastAsia="仿宋_GB2312" w:hAnsi="仿宋_GB2312" w:cs="仿宋_GB2312" w:hint="eastAsia"/>
          <w:sz w:val="32"/>
          <w:szCs w:val="20"/>
        </w:rPr>
        <w:t>2024</w:t>
      </w:r>
      <w:r>
        <w:rPr>
          <w:rFonts w:ascii="仿宋_GB2312" w:eastAsia="仿宋_GB2312" w:hAnsi="仿宋_GB2312" w:cs="仿宋_GB2312" w:hint="eastAsia"/>
          <w:sz w:val="32"/>
          <w:szCs w:val="20"/>
        </w:rPr>
        <w:t>〕</w:t>
      </w:r>
      <w:r>
        <w:rPr>
          <w:rFonts w:ascii="仿宋_GB2312" w:eastAsia="仿宋_GB2312" w:hAnsi="仿宋_GB2312" w:cs="仿宋_GB2312" w:hint="eastAsia"/>
          <w:sz w:val="32"/>
          <w:szCs w:val="20"/>
        </w:rPr>
        <w:t>3</w:t>
      </w:r>
      <w:r>
        <w:rPr>
          <w:rFonts w:ascii="仿宋_GB2312" w:eastAsia="仿宋_GB2312" w:hAnsi="仿宋_GB2312" w:cs="仿宋_GB2312" w:hint="eastAsia"/>
          <w:sz w:val="32"/>
          <w:szCs w:val="20"/>
        </w:rPr>
        <w:t>号</w:t>
      </w:r>
    </w:p>
    <w:p w:rsidR="00FA6152" w:rsidRDefault="004173CE" w:rsidP="00FB4537">
      <w:pPr>
        <w:spacing w:beforeLines="5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关于开展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年度中介机构（建设工程招标</w:t>
      </w:r>
    </w:p>
    <w:p w:rsidR="00FA6152" w:rsidRDefault="004173CE" w:rsidP="00FB4537">
      <w:pPr>
        <w:spacing w:afterLines="50"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代理）年度等级评价工作的通知</w:t>
      </w:r>
    </w:p>
    <w:p w:rsidR="00FA6152" w:rsidRDefault="004173CE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各工程招标代理机构：</w:t>
      </w:r>
    </w:p>
    <w:p w:rsidR="00FA6152" w:rsidRDefault="004173CE">
      <w:pPr>
        <w:spacing w:line="520" w:lineRule="exact"/>
        <w:ind w:firstLine="56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根据《苏州市吴江区中介机构评价管理实施办法（试行）》（吴政规字〔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号）、《关于开展中介机构年度等级评价工作的通知》（吴中监办〔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号），现开展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年度中介机构（建设工程招标代理）年度评价等级评价工作，有关事项通知如下：</w:t>
      </w:r>
    </w:p>
    <w:p w:rsidR="00FA6152" w:rsidRDefault="004173C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评价周期为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FA6152" w:rsidRDefault="004173C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未在“中介超市”备案的建设工程招标代理机构不予评价，如需评价请在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日前完成备案。</w:t>
      </w:r>
    </w:p>
    <w:p w:rsidR="00FA6152" w:rsidRDefault="004173C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参评采用自主报名方式，拟参评的建设工程招标代理机构请于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日前递交《苏州市吴江区中介机构年度评价申请表》（见附件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）、评价所需材料和评价材料清单表（见附件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）。评价所需材料包括：</w:t>
      </w:r>
    </w:p>
    <w:p w:rsidR="00FA6152" w:rsidRDefault="004173C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）营业执照、专职人员工程建设类注册执业资格或工程建设类职称；</w:t>
      </w:r>
    </w:p>
    <w:p w:rsidR="00FA6152" w:rsidRDefault="004173CE">
      <w:pPr>
        <w:spacing w:line="52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年度代理的依法应当招标项目的标段和中标金额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明细表（见附件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），并提供各标段中标通知书。日期以中标通知书载明的日期为准；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基层党建；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工商信用：各级政府的“重合同、守信用”表彰；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行业荣誉：因从事招标代理业务中受到建设行政主管部门的通报表彰；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行业贡献：代理专职人员在专业期刊发表的招投标方面的论文；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社会贡献：因积极参与应急救灾，捐资助学、扶贫帮困活动，受到县级以上行政机关、群团组织颁发的证书、表彰、通报文件；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行政处理：因从事招标代理业务中受到建设行政主管部门的通报批评、行政处罚；</w:t>
      </w:r>
    </w:p>
    <w:p w:rsidR="00FA6152" w:rsidRDefault="004173CE">
      <w:pPr>
        <w:pStyle w:val="NormalIndent1"/>
        <w:numPr>
          <w:ilvl w:val="0"/>
          <w:numId w:val="1"/>
        </w:num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司法制裁：机构被人民法院列入</w:t>
      </w:r>
      <w:r>
        <w:rPr>
          <w:rFonts w:ascii="仿宋_GB2312" w:eastAsia="仿宋_GB2312" w:hAnsi="仿宋_GB2312" w:cs="仿宋_GB2312" w:hint="eastAsia"/>
          <w:sz w:val="32"/>
          <w:szCs w:val="32"/>
        </w:rPr>
        <w:t>失信</w:t>
      </w:r>
      <w:r>
        <w:rPr>
          <w:rFonts w:ascii="仿宋_GB2312" w:eastAsia="仿宋_GB2312" w:hAnsi="仿宋_GB2312" w:cs="仿宋_GB2312" w:hint="eastAsia"/>
          <w:sz w:val="32"/>
          <w:szCs w:val="32"/>
        </w:rPr>
        <w:t>被执行人名单；主要负责人因从事招标代理业务中的违法行为被追究刑事责任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A6152" w:rsidRDefault="004173CE">
      <w:pPr>
        <w:pStyle w:val="NormalIndent1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4.</w:t>
      </w:r>
      <w:r>
        <w:rPr>
          <w:rFonts w:ascii="仿宋_GB2312" w:eastAsia="仿宋_GB2312" w:hAnsi="仿宋_GB2312" w:cs="仿宋_GB2312" w:hint="eastAsia"/>
          <w:sz w:val="32"/>
          <w:szCs w:val="32"/>
        </w:rPr>
        <w:t>《苏州市吴江区中介机构年度评价申请表》和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评价所需材料需加盖公章，以书面形式递交。</w:t>
      </w:r>
    </w:p>
    <w:p w:rsidR="00FA6152" w:rsidRDefault="004173CE">
      <w:pPr>
        <w:pStyle w:val="NormalIndent1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5.</w:t>
      </w:r>
      <w:r w:rsidR="00FB4537">
        <w:rPr>
          <w:rFonts w:ascii="仿宋_GB2312" w:eastAsia="仿宋_GB2312" w:hAnsi="仿宋_GB2312" w:cs="仿宋_GB2312" w:hint="eastAsia"/>
          <w:sz w:val="32"/>
          <w:szCs w:val="32"/>
        </w:rPr>
        <w:t xml:space="preserve">联系人：庄丹红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0512-63485991</w:t>
      </w:r>
    </w:p>
    <w:p w:rsidR="00FA6152" w:rsidRDefault="004173CE">
      <w:pPr>
        <w:pStyle w:val="NormalIndent1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报送地址：吴江区笠泽路</w:t>
      </w:r>
      <w:r>
        <w:rPr>
          <w:rFonts w:ascii="仿宋_GB2312" w:eastAsia="仿宋_GB2312" w:hAnsi="仿宋_GB2312" w:cs="仿宋_GB2312" w:hint="eastAsia"/>
          <w:sz w:val="32"/>
          <w:szCs w:val="32"/>
        </w:rPr>
        <w:t>551</w:t>
      </w:r>
      <w:r>
        <w:rPr>
          <w:rFonts w:ascii="仿宋_GB2312" w:eastAsia="仿宋_GB2312" w:hAnsi="仿宋_GB2312" w:cs="仿宋_GB2312" w:hint="eastAsia"/>
          <w:sz w:val="32"/>
          <w:szCs w:val="32"/>
        </w:rPr>
        <w:t>号住建局</w:t>
      </w:r>
      <w:r>
        <w:rPr>
          <w:rFonts w:ascii="仿宋_GB2312" w:eastAsia="仿宋_GB2312" w:hAnsi="仿宋_GB2312" w:cs="仿宋_GB2312" w:hint="eastAsia"/>
          <w:sz w:val="32"/>
          <w:szCs w:val="32"/>
        </w:rPr>
        <w:t>318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</w:t>
      </w:r>
    </w:p>
    <w:p w:rsidR="00FA6152" w:rsidRDefault="004173CE" w:rsidP="00FB4537">
      <w:pPr>
        <w:pStyle w:val="NormalIndent1"/>
        <w:spacing w:beforeLines="50"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苏州市吴江区中介机构年度评价申请表</w:t>
      </w:r>
    </w:p>
    <w:p w:rsidR="00FA6152" w:rsidRDefault="004173CE">
      <w:pPr>
        <w:pStyle w:val="NormalIndent1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评价材料清单表</w:t>
      </w:r>
    </w:p>
    <w:p w:rsidR="00FA6152" w:rsidRDefault="004173CE">
      <w:pPr>
        <w:pStyle w:val="NormalIndent1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标段和中标金额明细表</w:t>
      </w:r>
    </w:p>
    <w:p w:rsidR="00FA6152" w:rsidRDefault="004173CE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苏州市吴江区建设工程招标投标办公室</w:t>
      </w:r>
    </w:p>
    <w:p w:rsidR="00FA6152" w:rsidRDefault="004173CE">
      <w:pPr>
        <w:spacing w:line="52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</w:p>
    <w:p w:rsidR="00FA6152" w:rsidRDefault="004173C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A6152" w:rsidRDefault="004173CE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苏州市吴江区中介机构年度评价申请表</w:t>
      </w:r>
    </w:p>
    <w:p w:rsidR="00FA6152" w:rsidRDefault="00FA6152">
      <w:pPr>
        <w:spacing w:line="590" w:lineRule="exact"/>
        <w:jc w:val="center"/>
        <w:rPr>
          <w:rFonts w:ascii="方正小标宋简体" w:eastAsia="方正小标宋简体"/>
          <w:szCs w:val="21"/>
        </w:rPr>
      </w:pPr>
    </w:p>
    <w:tbl>
      <w:tblPr>
        <w:tblStyle w:val="a6"/>
        <w:tblW w:w="0" w:type="auto"/>
        <w:jc w:val="center"/>
        <w:tblLook w:val="04A0"/>
      </w:tblPr>
      <w:tblGrid>
        <w:gridCol w:w="2596"/>
        <w:gridCol w:w="1652"/>
        <w:gridCol w:w="1559"/>
        <w:gridCol w:w="2489"/>
      </w:tblGrid>
      <w:tr w:rsidR="00FA6152">
        <w:trPr>
          <w:jc w:val="center"/>
        </w:trPr>
        <w:tc>
          <w:tcPr>
            <w:tcW w:w="2596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单位名称</w:t>
            </w:r>
          </w:p>
        </w:tc>
        <w:tc>
          <w:tcPr>
            <w:tcW w:w="5700" w:type="dxa"/>
            <w:gridSpan w:val="3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6152">
        <w:trPr>
          <w:jc w:val="center"/>
        </w:trPr>
        <w:tc>
          <w:tcPr>
            <w:tcW w:w="2596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统一社会信用代码</w:t>
            </w:r>
          </w:p>
        </w:tc>
        <w:tc>
          <w:tcPr>
            <w:tcW w:w="5700" w:type="dxa"/>
            <w:gridSpan w:val="3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6152">
        <w:trPr>
          <w:jc w:val="center"/>
        </w:trPr>
        <w:tc>
          <w:tcPr>
            <w:tcW w:w="2596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单位地址</w:t>
            </w:r>
          </w:p>
        </w:tc>
        <w:tc>
          <w:tcPr>
            <w:tcW w:w="5700" w:type="dxa"/>
            <w:gridSpan w:val="3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A6152">
        <w:trPr>
          <w:jc w:val="center"/>
        </w:trPr>
        <w:tc>
          <w:tcPr>
            <w:tcW w:w="2596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联系人姓名</w:t>
            </w:r>
          </w:p>
        </w:tc>
        <w:tc>
          <w:tcPr>
            <w:tcW w:w="1652" w:type="dxa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59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职务</w:t>
            </w:r>
          </w:p>
        </w:tc>
        <w:tc>
          <w:tcPr>
            <w:tcW w:w="2489" w:type="dxa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FA6152">
        <w:trPr>
          <w:jc w:val="center"/>
        </w:trPr>
        <w:tc>
          <w:tcPr>
            <w:tcW w:w="2596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联系电话</w:t>
            </w:r>
          </w:p>
        </w:tc>
        <w:tc>
          <w:tcPr>
            <w:tcW w:w="1652" w:type="dxa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559" w:type="dxa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手机</w:t>
            </w:r>
          </w:p>
        </w:tc>
        <w:tc>
          <w:tcPr>
            <w:tcW w:w="2489" w:type="dxa"/>
          </w:tcPr>
          <w:p w:rsidR="00FA6152" w:rsidRDefault="00FA6152">
            <w:pPr>
              <w:spacing w:line="59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FA6152">
        <w:trPr>
          <w:trHeight w:val="6500"/>
          <w:jc w:val="center"/>
        </w:trPr>
        <w:tc>
          <w:tcPr>
            <w:tcW w:w="2596" w:type="dxa"/>
            <w:vAlign w:val="center"/>
          </w:tcPr>
          <w:p w:rsidR="00FA6152" w:rsidRDefault="004173CE">
            <w:pPr>
              <w:spacing w:line="59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申报单位意见</w:t>
            </w:r>
          </w:p>
        </w:tc>
        <w:tc>
          <w:tcPr>
            <w:tcW w:w="5700" w:type="dxa"/>
            <w:gridSpan w:val="3"/>
          </w:tcPr>
          <w:p w:rsidR="00FA6152" w:rsidRDefault="00FA6152">
            <w:pPr>
              <w:spacing w:line="59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</w:p>
          <w:p w:rsidR="00FA6152" w:rsidRDefault="004173CE">
            <w:pPr>
              <w:spacing w:line="590" w:lineRule="exact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区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局（行业主管部门）：</w:t>
            </w:r>
          </w:p>
          <w:p w:rsidR="00FA6152" w:rsidRDefault="004173CE">
            <w:pPr>
              <w:spacing w:line="59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本单位自愿申请参加（行业）中介机构年度评价（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年度）。</w:t>
            </w:r>
          </w:p>
          <w:p w:rsidR="00FA6152" w:rsidRDefault="004173CE">
            <w:pPr>
              <w:spacing w:line="59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本单位承诺，参评过程中提供的所有数据、证明材料均真实、有效。</w:t>
            </w:r>
          </w:p>
          <w:p w:rsidR="00FA6152" w:rsidRDefault="00FA6152">
            <w:pPr>
              <w:spacing w:line="590" w:lineRule="exact"/>
              <w:ind w:right="1120"/>
              <w:jc w:val="right"/>
              <w:rPr>
                <w:rFonts w:ascii="仿宋_GB2312" w:eastAsia="仿宋_GB2312" w:hAnsi="仿宋_GB2312" w:cs="仿宋_GB2312"/>
                <w:sz w:val="28"/>
              </w:rPr>
            </w:pPr>
          </w:p>
          <w:p w:rsidR="00FA6152" w:rsidRDefault="00FA6152">
            <w:pPr>
              <w:spacing w:line="590" w:lineRule="exact"/>
              <w:ind w:right="1120"/>
              <w:jc w:val="right"/>
              <w:rPr>
                <w:rFonts w:ascii="仿宋_GB2312" w:eastAsia="仿宋_GB2312" w:hAnsi="仿宋_GB2312" w:cs="仿宋_GB2312"/>
                <w:sz w:val="28"/>
              </w:rPr>
            </w:pPr>
          </w:p>
          <w:p w:rsidR="00FA6152" w:rsidRDefault="004173CE">
            <w:pPr>
              <w:spacing w:line="590" w:lineRule="exact"/>
              <w:ind w:right="1120"/>
              <w:jc w:val="right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公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章</w:t>
            </w:r>
          </w:p>
          <w:p w:rsidR="00FA6152" w:rsidRDefault="004173CE">
            <w:pPr>
              <w:spacing w:line="590" w:lineRule="exact"/>
              <w:ind w:firstLineChars="1300" w:firstLine="3640"/>
              <w:jc w:val="left"/>
              <w:rPr>
                <w:rFonts w:ascii="仿宋_GB2312" w:eastAsia="仿宋_GB2312" w:hAnsi="仿宋_GB2312" w:cs="仿宋_GB2312"/>
                <w:sz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</w:rPr>
              <w:t>日</w:t>
            </w:r>
          </w:p>
        </w:tc>
      </w:tr>
    </w:tbl>
    <w:p w:rsidR="00FA6152" w:rsidRDefault="00FA6152">
      <w:pPr>
        <w:pStyle w:val="NormalIndent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</w:p>
    <w:p w:rsidR="00FA6152" w:rsidRDefault="00FA6152">
      <w:pPr>
        <w:pStyle w:val="NormalIndent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</w:p>
    <w:p w:rsidR="00FA6152" w:rsidRDefault="004173CE">
      <w:pPr>
        <w:pStyle w:val="NormalIndent1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FA6152" w:rsidRDefault="004173CE">
      <w:pPr>
        <w:pStyle w:val="NormalIndent1"/>
        <w:spacing w:line="60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评价材料清单表</w:t>
      </w:r>
    </w:p>
    <w:p w:rsidR="00FA6152" w:rsidRDefault="004173CE">
      <w:pPr>
        <w:pStyle w:val="NormalIndent1"/>
        <w:spacing w:line="600" w:lineRule="exact"/>
        <w:ind w:firstLineChars="0" w:firstLine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填表单位：（盖章）</w:t>
      </w:r>
    </w:p>
    <w:tbl>
      <w:tblPr>
        <w:tblW w:w="9294" w:type="dxa"/>
        <w:tblInd w:w="93" w:type="dxa"/>
        <w:tblLayout w:type="fixed"/>
        <w:tblLook w:val="04A0"/>
      </w:tblPr>
      <w:tblGrid>
        <w:gridCol w:w="1149"/>
        <w:gridCol w:w="1560"/>
        <w:gridCol w:w="850"/>
        <w:gridCol w:w="1820"/>
        <w:gridCol w:w="449"/>
        <w:gridCol w:w="71"/>
        <w:gridCol w:w="3395"/>
      </w:tblGrid>
      <w:tr w:rsidR="00FA6152">
        <w:trPr>
          <w:trHeight w:val="464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信息要素</w:t>
            </w:r>
          </w:p>
        </w:tc>
      </w:tr>
      <w:tr w:rsidR="00FA6152">
        <w:trPr>
          <w:trHeight w:val="2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基本信息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营业执照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有效期：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营业场所：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专职人员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专职人员数：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良好</w:t>
            </w:r>
            <w:r w:rsidR="00FB4537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参评年度经营业绩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代理标段数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代理中标金额：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代理总承包标段数：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代理施工标段数：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代理服务（指勘察、设计、监理）标段数：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代理货物（指材料、设备）标段数：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基层党建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spacing w:line="46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□有设立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□无设立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工商信用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□国家级□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市级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区（县）级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行业荣誉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国家级个数：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市级个数：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区（县）级个数：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行业贡献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部级个数：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社会贡献</w:t>
            </w:r>
          </w:p>
        </w:tc>
        <w:tc>
          <w:tcPr>
            <w:tcW w:w="6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证书、表彰、通报文件数：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不良信息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行政处理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通报批评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部级个数：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spacing w:line="460" w:lineRule="exact"/>
              <w:ind w:left="27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省级个数：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FA6152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市级个数：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spacing w:line="460" w:lineRule="exact"/>
              <w:ind w:left="27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区（县）级个数：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□无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司法制裁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失信被执行人名单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□无</w:t>
            </w:r>
          </w:p>
        </w:tc>
      </w:tr>
      <w:tr w:rsidR="00FA6152">
        <w:trPr>
          <w:trHeight w:val="27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A6152" w:rsidRDefault="00FA6152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司法机关判决文书</w:t>
            </w:r>
          </w:p>
        </w:tc>
        <w:tc>
          <w:tcPr>
            <w:tcW w:w="39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152" w:rsidRDefault="004173CE">
            <w:pPr>
              <w:widowControl/>
              <w:spacing w:line="4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□无</w:t>
            </w:r>
          </w:p>
        </w:tc>
      </w:tr>
    </w:tbl>
    <w:p w:rsidR="00FA6152" w:rsidRDefault="004173CE">
      <w:pPr>
        <w:pStyle w:val="NormalIndent1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FA6152" w:rsidRDefault="004173CE">
      <w:pPr>
        <w:pStyle w:val="NormalIndent1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标段和中标金额明细表</w:t>
      </w:r>
    </w:p>
    <w:p w:rsidR="00FA6152" w:rsidRDefault="004173CE">
      <w:pPr>
        <w:pStyle w:val="NormalIndent1"/>
        <w:ind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填表单位：（盖章）</w:t>
      </w:r>
    </w:p>
    <w:tbl>
      <w:tblPr>
        <w:tblStyle w:val="a6"/>
        <w:tblW w:w="0" w:type="auto"/>
        <w:tblLook w:val="04A0"/>
      </w:tblPr>
      <w:tblGrid>
        <w:gridCol w:w="1152"/>
        <w:gridCol w:w="2472"/>
        <w:gridCol w:w="1812"/>
        <w:gridCol w:w="1812"/>
        <w:gridCol w:w="1813"/>
      </w:tblGrid>
      <w:tr w:rsidR="00FA6152">
        <w:tc>
          <w:tcPr>
            <w:tcW w:w="1152" w:type="dxa"/>
          </w:tcPr>
          <w:p w:rsidR="00FA6152" w:rsidRDefault="004173CE">
            <w:pPr>
              <w:pStyle w:val="NormalIndent1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472" w:type="dxa"/>
          </w:tcPr>
          <w:p w:rsidR="00FA6152" w:rsidRDefault="004173CE">
            <w:pPr>
              <w:pStyle w:val="NormalIndent1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标段名称</w:t>
            </w:r>
          </w:p>
        </w:tc>
        <w:tc>
          <w:tcPr>
            <w:tcW w:w="1812" w:type="dxa"/>
          </w:tcPr>
          <w:p w:rsidR="00FA6152" w:rsidRDefault="004173CE">
            <w:pPr>
              <w:pStyle w:val="NormalIndent1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中标金额</w:t>
            </w:r>
          </w:p>
        </w:tc>
        <w:tc>
          <w:tcPr>
            <w:tcW w:w="1812" w:type="dxa"/>
          </w:tcPr>
          <w:p w:rsidR="00FA6152" w:rsidRDefault="004173CE">
            <w:pPr>
              <w:pStyle w:val="NormalIndent1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专业类型</w:t>
            </w:r>
          </w:p>
        </w:tc>
        <w:tc>
          <w:tcPr>
            <w:tcW w:w="1813" w:type="dxa"/>
          </w:tcPr>
          <w:p w:rsidR="00FA6152" w:rsidRDefault="004173CE">
            <w:pPr>
              <w:pStyle w:val="NormalIndent1"/>
              <w:ind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地区</w:t>
            </w: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FA6152">
        <w:tc>
          <w:tcPr>
            <w:tcW w:w="115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7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2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13" w:type="dxa"/>
          </w:tcPr>
          <w:p w:rsidR="00FA6152" w:rsidRDefault="00FA6152" w:rsidP="00FB4537">
            <w:pPr>
              <w:pStyle w:val="NormalIndent1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A6152" w:rsidRDefault="004173CE">
      <w:pPr>
        <w:pStyle w:val="NormalIndent1"/>
        <w:ind w:firstLineChars="0" w:firstLine="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注：专业类型是指施工、服务（勘察、设计、监理）、货物（材料、设备）</w:t>
      </w:r>
    </w:p>
    <w:sectPr w:rsidR="00FA6152" w:rsidSect="00FA615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3CE" w:rsidRDefault="004173CE" w:rsidP="00FB4537">
      <w:r>
        <w:separator/>
      </w:r>
    </w:p>
  </w:endnote>
  <w:endnote w:type="continuationSeparator" w:id="1">
    <w:p w:rsidR="004173CE" w:rsidRDefault="004173CE" w:rsidP="00FB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3CE" w:rsidRDefault="004173CE" w:rsidP="00FB4537">
      <w:r>
        <w:separator/>
      </w:r>
    </w:p>
  </w:footnote>
  <w:footnote w:type="continuationSeparator" w:id="1">
    <w:p w:rsidR="004173CE" w:rsidRDefault="004173CE" w:rsidP="00FB4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34F418"/>
    <w:multiLevelType w:val="singleLevel"/>
    <w:tmpl w:val="EB34F418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VmNGIxOWU5MmFiMzI2MzhjNTJhNDllZjIwYWNkMTYifQ=="/>
  </w:docVars>
  <w:rsids>
    <w:rsidRoot w:val="7B05290E"/>
    <w:rsid w:val="000121CA"/>
    <w:rsid w:val="004173CE"/>
    <w:rsid w:val="0068210D"/>
    <w:rsid w:val="00ED3A4B"/>
    <w:rsid w:val="00F469B3"/>
    <w:rsid w:val="00FA6152"/>
    <w:rsid w:val="00FB4537"/>
    <w:rsid w:val="05E12049"/>
    <w:rsid w:val="09F567D3"/>
    <w:rsid w:val="19443B91"/>
    <w:rsid w:val="1D594678"/>
    <w:rsid w:val="2A5F61B8"/>
    <w:rsid w:val="2D554507"/>
    <w:rsid w:val="2E886DA0"/>
    <w:rsid w:val="321C1DAE"/>
    <w:rsid w:val="41B94FC6"/>
    <w:rsid w:val="420C5925"/>
    <w:rsid w:val="53FE1AD1"/>
    <w:rsid w:val="59D74433"/>
    <w:rsid w:val="5BB564D6"/>
    <w:rsid w:val="5DA01CCB"/>
    <w:rsid w:val="6D950549"/>
    <w:rsid w:val="70370968"/>
    <w:rsid w:val="73D256C2"/>
    <w:rsid w:val="773237A6"/>
    <w:rsid w:val="7B05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NormalIndent1"/>
    <w:qFormat/>
    <w:rsid w:val="00FA61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1">
    <w:name w:val="Normal Indent1"/>
    <w:basedOn w:val="a"/>
    <w:qFormat/>
    <w:rsid w:val="00FA6152"/>
    <w:pPr>
      <w:spacing w:line="660" w:lineRule="exact"/>
      <w:ind w:firstLineChars="200" w:firstLine="720"/>
    </w:pPr>
    <w:rPr>
      <w:rFonts w:eastAsia="楷体_GB2312"/>
      <w:sz w:val="36"/>
      <w:szCs w:val="36"/>
    </w:rPr>
  </w:style>
  <w:style w:type="paragraph" w:styleId="a3">
    <w:name w:val="Plain Text"/>
    <w:basedOn w:val="a"/>
    <w:semiHidden/>
    <w:unhideWhenUsed/>
    <w:qFormat/>
    <w:rsid w:val="00FA6152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FA6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FA6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FA6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A615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我是小公举</dc:creator>
  <cp:lastModifiedBy>吴红梅</cp:lastModifiedBy>
  <cp:revision>3</cp:revision>
  <dcterms:created xsi:type="dcterms:W3CDTF">2024-06-20T05:09:00Z</dcterms:created>
  <dcterms:modified xsi:type="dcterms:W3CDTF">2024-06-24T01:27:00Z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009AF612C96041FA9A4AA4CB16DCB88E_11</vt:lpwstr>
  </property>
</Properties>
</file>