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11FE6" w14:textId="783C3525" w:rsidR="00444478" w:rsidRDefault="00CB1F7D" w:rsidP="00CB1F7D">
      <w:pPr>
        <w:jc w:val="center"/>
        <w:rPr>
          <w:sz w:val="36"/>
          <w:szCs w:val="36"/>
        </w:rPr>
      </w:pPr>
      <w:r w:rsidRPr="00CB1F7D">
        <w:rPr>
          <w:rFonts w:hint="eastAsia"/>
          <w:sz w:val="36"/>
          <w:szCs w:val="36"/>
        </w:rPr>
        <w:t>昆山</w:t>
      </w:r>
      <w:r w:rsidRPr="00CB1F7D">
        <w:rPr>
          <w:rFonts w:hint="eastAsia"/>
          <w:sz w:val="36"/>
          <w:szCs w:val="36"/>
        </w:rPr>
        <w:t>水</w:t>
      </w:r>
      <w:proofErr w:type="gramStart"/>
      <w:r w:rsidRPr="00CB1F7D">
        <w:rPr>
          <w:rFonts w:hint="eastAsia"/>
          <w:sz w:val="36"/>
          <w:szCs w:val="36"/>
        </w:rPr>
        <w:t>务</w:t>
      </w:r>
      <w:proofErr w:type="gramEnd"/>
      <w:r w:rsidRPr="00CB1F7D">
        <w:rPr>
          <w:rFonts w:hint="eastAsia"/>
          <w:sz w:val="36"/>
          <w:szCs w:val="36"/>
        </w:rPr>
        <w:t>电子招投标平台</w:t>
      </w:r>
      <w:r w:rsidRPr="00CB1F7D">
        <w:rPr>
          <w:rFonts w:hint="eastAsia"/>
          <w:sz w:val="36"/>
          <w:szCs w:val="36"/>
        </w:rPr>
        <w:t>不见面开标操作流程</w:t>
      </w:r>
    </w:p>
    <w:p w14:paraId="3429336D" w14:textId="77777777" w:rsidR="007A7386" w:rsidRDefault="00CB1F7D" w:rsidP="007A7386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 </w:t>
      </w:r>
      <w:r>
        <w:rPr>
          <w:sz w:val="36"/>
          <w:szCs w:val="36"/>
        </w:rPr>
        <w:t xml:space="preserve">                 </w:t>
      </w:r>
    </w:p>
    <w:p w14:paraId="7979698A" w14:textId="19A8E0CD" w:rsidR="00CB1F7D" w:rsidRPr="007A7386" w:rsidRDefault="007A7386" w:rsidP="007A7386">
      <w:pPr>
        <w:rPr>
          <w:sz w:val="32"/>
          <w:szCs w:val="32"/>
        </w:rPr>
      </w:pPr>
      <w:r>
        <w:rPr>
          <w:rFonts w:hint="eastAsia"/>
          <w:sz w:val="36"/>
          <w:szCs w:val="36"/>
        </w:rPr>
        <w:t>一、</w:t>
      </w:r>
      <w:r w:rsidRPr="007A7386">
        <w:rPr>
          <w:rFonts w:hint="eastAsia"/>
          <w:sz w:val="32"/>
          <w:szCs w:val="32"/>
        </w:rPr>
        <w:t>招标代理</w:t>
      </w:r>
    </w:p>
    <w:p w14:paraId="1E2747E2" w14:textId="41AE535C" w:rsidR="007A7386" w:rsidRDefault="007A7386" w:rsidP="007A7386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、推流</w:t>
      </w:r>
    </w:p>
    <w:p w14:paraId="57C0D38D" w14:textId="50985341" w:rsidR="007A7386" w:rsidRDefault="007D6170" w:rsidP="007A7386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双击</w:t>
      </w:r>
      <w:r w:rsidR="007A7386">
        <w:rPr>
          <w:rFonts w:hint="eastAsia"/>
          <w:sz w:val="32"/>
          <w:szCs w:val="32"/>
        </w:rPr>
        <w:t>桌面</w:t>
      </w:r>
      <w:r w:rsidRPr="007D6170">
        <w:rPr>
          <w:rFonts w:hint="eastAsia"/>
          <w:sz w:val="32"/>
          <w:szCs w:val="32"/>
        </w:rPr>
        <w:t>【</w:t>
      </w:r>
      <w:r w:rsidRPr="007D6170">
        <w:rPr>
          <w:sz w:val="32"/>
          <w:szCs w:val="32"/>
        </w:rPr>
        <w:t>OBS Studio</w:t>
      </w:r>
      <w:r w:rsidRPr="007D6170">
        <w:rPr>
          <w:rFonts w:hint="eastAsia"/>
          <w:sz w:val="32"/>
          <w:szCs w:val="32"/>
        </w:rPr>
        <w:t>】</w:t>
      </w:r>
      <w:r>
        <w:rPr>
          <w:rFonts w:hint="eastAsia"/>
          <w:sz w:val="32"/>
          <w:szCs w:val="32"/>
        </w:rPr>
        <w:t>图标，点击【开始推流】</w:t>
      </w:r>
      <w:r w:rsidR="003801E4">
        <w:rPr>
          <w:rFonts w:hint="eastAsia"/>
          <w:sz w:val="32"/>
          <w:szCs w:val="32"/>
        </w:rPr>
        <w:t>，完成推流。</w:t>
      </w:r>
    </w:p>
    <w:p w14:paraId="7EBEB1F0" w14:textId="05D908ED" w:rsidR="003801E4" w:rsidRDefault="003801E4" w:rsidP="007A7386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如下图：</w:t>
      </w:r>
      <w:r>
        <w:rPr>
          <w:noProof/>
        </w:rPr>
        <w:drawing>
          <wp:inline distT="0" distB="0" distL="0" distR="0" wp14:anchorId="4B35CA5D" wp14:editId="73A46C3B">
            <wp:extent cx="5274310" cy="41052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1861" w14:textId="6590AFCF" w:rsidR="003801E4" w:rsidRDefault="003801E4" w:rsidP="007A7386">
      <w:pPr>
        <w:jc w:val="left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、开标室摄像头取流</w:t>
      </w:r>
    </w:p>
    <w:p w14:paraId="7AB59062" w14:textId="098032EA" w:rsidR="003801E4" w:rsidRDefault="003801E4" w:rsidP="007A7386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双击【开标室摄像头】文件夹→双击【</w:t>
      </w:r>
      <w:proofErr w:type="spellStart"/>
      <w:r w:rsidRPr="003801E4">
        <w:rPr>
          <w:sz w:val="32"/>
          <w:szCs w:val="32"/>
        </w:rPr>
        <w:t>EasyRTSPLive</w:t>
      </w:r>
      <w:proofErr w:type="spellEnd"/>
      <w:r>
        <w:rPr>
          <w:rFonts w:hint="eastAsia"/>
          <w:sz w:val="32"/>
          <w:szCs w:val="32"/>
        </w:rPr>
        <w:t>】图标，完成摄像头取流。</w:t>
      </w:r>
    </w:p>
    <w:p w14:paraId="537F9832" w14:textId="295B1A97" w:rsidR="003801E4" w:rsidRDefault="003801E4" w:rsidP="007A7386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 w:rsidR="00E947D6">
        <w:rPr>
          <w:rFonts w:hint="eastAsia"/>
          <w:sz w:val="32"/>
          <w:szCs w:val="32"/>
        </w:rPr>
        <w:t>、招标代理</w:t>
      </w:r>
      <w:r>
        <w:rPr>
          <w:rFonts w:hint="eastAsia"/>
          <w:sz w:val="32"/>
          <w:szCs w:val="32"/>
        </w:rPr>
        <w:t>登录【昆山水务电子招投标平台】→【开标管理】→【开标现场直播】，可以查看到现场直播界面。</w:t>
      </w:r>
    </w:p>
    <w:p w14:paraId="2B9E370B" w14:textId="5C6306DD" w:rsidR="00E947D6" w:rsidRDefault="00E947D6" w:rsidP="007A7386"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在开标现场直播界面，可以查看到开标现场、招标代</w:t>
      </w:r>
      <w:r>
        <w:rPr>
          <w:rFonts w:hint="eastAsia"/>
          <w:sz w:val="32"/>
          <w:szCs w:val="32"/>
        </w:rPr>
        <w:lastRenderedPageBreak/>
        <w:t>理电脑界面，招标代理和投标人可以在开标现场互动，招标代理拥有发言控制权限。</w:t>
      </w:r>
    </w:p>
    <w:p w14:paraId="13A4AEE8" w14:textId="5E0B27B2" w:rsidR="003801E4" w:rsidRDefault="003801E4" w:rsidP="007A7386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如下图：</w:t>
      </w:r>
      <w:r>
        <w:rPr>
          <w:noProof/>
        </w:rPr>
        <w:drawing>
          <wp:inline distT="0" distB="0" distL="0" distR="0" wp14:anchorId="7D8E6365" wp14:editId="4EB657AD">
            <wp:extent cx="5274310" cy="28867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C894" w14:textId="01BA0B6E" w:rsidR="00E947D6" w:rsidRDefault="00E947D6" w:rsidP="007A7386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、开标结束后，代理点击【停止推流】，关闭现场开标直播。</w:t>
      </w:r>
    </w:p>
    <w:p w14:paraId="5955297D" w14:textId="071C6C3D" w:rsidR="00E947D6" w:rsidRDefault="00E947D6" w:rsidP="007A7386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如下图：</w:t>
      </w:r>
      <w:r>
        <w:rPr>
          <w:noProof/>
        </w:rPr>
        <w:drawing>
          <wp:inline distT="0" distB="0" distL="0" distR="0" wp14:anchorId="78B514C3" wp14:editId="55EA704E">
            <wp:extent cx="4775445" cy="3416476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5445" cy="341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5B7BD" w14:textId="77777777" w:rsidR="00E947D6" w:rsidRDefault="00E947D6" w:rsidP="007A7386">
      <w:pPr>
        <w:jc w:val="left"/>
        <w:rPr>
          <w:sz w:val="32"/>
          <w:szCs w:val="32"/>
        </w:rPr>
      </w:pPr>
    </w:p>
    <w:p w14:paraId="3EFC0806" w14:textId="6A3433D7" w:rsidR="00E947D6" w:rsidRDefault="00E947D6" w:rsidP="007A7386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二、投标人</w:t>
      </w:r>
    </w:p>
    <w:p w14:paraId="611383BB" w14:textId="044D7C29" w:rsidR="00E947D6" w:rsidRDefault="00E947D6" w:rsidP="00E947D6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投标人</w:t>
      </w:r>
      <w:r>
        <w:rPr>
          <w:rFonts w:hint="eastAsia"/>
          <w:sz w:val="32"/>
          <w:szCs w:val="32"/>
        </w:rPr>
        <w:t>登录【昆山水务电子招投标平台】→【开标管理】→【开标现场直播】，可以查看到现场直播界面。</w:t>
      </w:r>
    </w:p>
    <w:p w14:paraId="44B18CA7" w14:textId="77777777" w:rsidR="00E947D6" w:rsidRDefault="00E947D6" w:rsidP="00E947D6"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在开标现场直播界面，可以查看到开标现场、招标代理电脑界面，招标代理和投标人可以在开标现场互动，招标代理拥有发言控制权限。</w:t>
      </w:r>
    </w:p>
    <w:p w14:paraId="75C8EF4A" w14:textId="2956B86F" w:rsidR="00E947D6" w:rsidRDefault="00E947D6" w:rsidP="00E947D6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如下图：</w:t>
      </w:r>
      <w:r>
        <w:rPr>
          <w:noProof/>
        </w:rPr>
        <w:drawing>
          <wp:inline distT="0" distB="0" distL="0" distR="0" wp14:anchorId="0DE5C469" wp14:editId="42ACB8AD">
            <wp:extent cx="5274310" cy="28867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3152D" w14:textId="77777777" w:rsidR="00E947D6" w:rsidRDefault="00E947D6" w:rsidP="00E947D6">
      <w:pPr>
        <w:jc w:val="left"/>
        <w:rPr>
          <w:color w:val="FF0000"/>
          <w:sz w:val="32"/>
          <w:szCs w:val="32"/>
        </w:rPr>
      </w:pPr>
    </w:p>
    <w:p w14:paraId="0F7EEEBC" w14:textId="41646A0E" w:rsidR="00E947D6" w:rsidRPr="00E947D6" w:rsidRDefault="00E947D6" w:rsidP="00E947D6">
      <w:pPr>
        <w:jc w:val="left"/>
        <w:rPr>
          <w:rFonts w:hint="eastAsia"/>
          <w:sz w:val="32"/>
          <w:szCs w:val="32"/>
        </w:rPr>
      </w:pPr>
      <w:r w:rsidRPr="00E947D6">
        <w:rPr>
          <w:rFonts w:hint="eastAsia"/>
          <w:sz w:val="32"/>
          <w:szCs w:val="32"/>
        </w:rPr>
        <w:t>注：</w:t>
      </w:r>
      <w:r w:rsidRPr="00E947D6">
        <w:rPr>
          <w:rFonts w:hint="eastAsia"/>
          <w:sz w:val="32"/>
          <w:szCs w:val="32"/>
        </w:rPr>
        <w:t>1</w:t>
      </w:r>
      <w:r w:rsidRPr="00E947D6">
        <w:rPr>
          <w:rFonts w:hint="eastAsia"/>
          <w:sz w:val="32"/>
          <w:szCs w:val="32"/>
        </w:rPr>
        <w:t>、招标代理</w:t>
      </w:r>
      <w:r w:rsidRPr="00E947D6">
        <w:rPr>
          <w:rFonts w:hint="eastAsia"/>
          <w:sz w:val="32"/>
          <w:szCs w:val="32"/>
        </w:rPr>
        <w:t>,</w:t>
      </w:r>
      <w:r w:rsidRPr="00E947D6">
        <w:rPr>
          <w:rFonts w:hint="eastAsia"/>
          <w:sz w:val="32"/>
          <w:szCs w:val="32"/>
        </w:rPr>
        <w:t>不见面开标所有设备软件，都已提前配置</w:t>
      </w:r>
      <w:r w:rsidRPr="00E947D6">
        <w:rPr>
          <w:rFonts w:hint="eastAsia"/>
          <w:sz w:val="32"/>
          <w:szCs w:val="32"/>
        </w:rPr>
        <w:t>在不见面开标专用电脑</w:t>
      </w:r>
      <w:r w:rsidRPr="00E947D6">
        <w:rPr>
          <w:rFonts w:hint="eastAsia"/>
          <w:sz w:val="32"/>
          <w:szCs w:val="32"/>
        </w:rPr>
        <w:t>，招标代理直接按照上述操作即可。</w:t>
      </w:r>
    </w:p>
    <w:p w14:paraId="7EEE4E04" w14:textId="577AA728" w:rsidR="00E947D6" w:rsidRPr="00E947D6" w:rsidRDefault="00E947D6" w:rsidP="00E947D6">
      <w:pPr>
        <w:jc w:val="left"/>
        <w:rPr>
          <w:rFonts w:hint="eastAsia"/>
          <w:sz w:val="32"/>
          <w:szCs w:val="32"/>
        </w:rPr>
      </w:pPr>
      <w:r w:rsidRPr="00E947D6">
        <w:rPr>
          <w:sz w:val="32"/>
          <w:szCs w:val="32"/>
        </w:rPr>
        <w:t xml:space="preserve">    2</w:t>
      </w:r>
      <w:r w:rsidRPr="00E947D6">
        <w:rPr>
          <w:rFonts w:hint="eastAsia"/>
          <w:sz w:val="32"/>
          <w:szCs w:val="32"/>
        </w:rPr>
        <w:t>、投标人</w:t>
      </w:r>
      <w:r>
        <w:rPr>
          <w:rFonts w:hint="eastAsia"/>
          <w:sz w:val="32"/>
          <w:szCs w:val="32"/>
        </w:rPr>
        <w:t>，</w:t>
      </w:r>
      <w:r w:rsidRPr="00E947D6">
        <w:rPr>
          <w:rFonts w:hint="eastAsia"/>
          <w:sz w:val="32"/>
          <w:szCs w:val="32"/>
        </w:rPr>
        <w:t>无需另外安装任何设备软件，直接按照上</w:t>
      </w:r>
      <w:r>
        <w:rPr>
          <w:rFonts w:hint="eastAsia"/>
          <w:sz w:val="32"/>
          <w:szCs w:val="32"/>
        </w:rPr>
        <w:t>述</w:t>
      </w:r>
      <w:r w:rsidRPr="00E947D6">
        <w:rPr>
          <w:rFonts w:hint="eastAsia"/>
          <w:sz w:val="32"/>
          <w:szCs w:val="32"/>
        </w:rPr>
        <w:t>操作即可</w:t>
      </w:r>
      <w:r>
        <w:rPr>
          <w:rFonts w:hint="eastAsia"/>
          <w:sz w:val="32"/>
          <w:szCs w:val="32"/>
        </w:rPr>
        <w:t>。</w:t>
      </w:r>
    </w:p>
    <w:sectPr w:rsidR="00E947D6" w:rsidRPr="00E947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13542" w14:textId="77777777" w:rsidR="00F636A2" w:rsidRDefault="00F636A2" w:rsidP="007A7386">
      <w:r>
        <w:separator/>
      </w:r>
    </w:p>
  </w:endnote>
  <w:endnote w:type="continuationSeparator" w:id="0">
    <w:p w14:paraId="2F472840" w14:textId="77777777" w:rsidR="00F636A2" w:rsidRDefault="00F636A2" w:rsidP="007A7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E0A21" w14:textId="77777777" w:rsidR="00F636A2" w:rsidRDefault="00F636A2" w:rsidP="007A7386">
      <w:r>
        <w:separator/>
      </w:r>
    </w:p>
  </w:footnote>
  <w:footnote w:type="continuationSeparator" w:id="0">
    <w:p w14:paraId="43C69E72" w14:textId="77777777" w:rsidR="00F636A2" w:rsidRDefault="00F636A2" w:rsidP="007A73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05B0A"/>
    <w:multiLevelType w:val="hybridMultilevel"/>
    <w:tmpl w:val="EE6AE096"/>
    <w:lvl w:ilvl="0" w:tplc="0EB6A97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166EE"/>
    <w:rsid w:val="003801E4"/>
    <w:rsid w:val="00444478"/>
    <w:rsid w:val="007A7386"/>
    <w:rsid w:val="007D6170"/>
    <w:rsid w:val="00CB1F7D"/>
    <w:rsid w:val="00E947D6"/>
    <w:rsid w:val="00F166EE"/>
    <w:rsid w:val="00F6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235918"/>
  <w15:chartTrackingRefBased/>
  <w15:docId w15:val="{1B1BD993-264E-478E-8F8F-CDBFCEB90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73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A738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A73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A7386"/>
    <w:rPr>
      <w:sz w:val="18"/>
      <w:szCs w:val="18"/>
    </w:rPr>
  </w:style>
  <w:style w:type="paragraph" w:styleId="a7">
    <w:name w:val="List Paragraph"/>
    <w:basedOn w:val="a"/>
    <w:uiPriority w:val="34"/>
    <w:qFormat/>
    <w:rsid w:val="007A73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70896-799C-4E40-99E9-51993C4E1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蒋 婷婷</dc:creator>
  <cp:keywords/>
  <dc:description/>
  <cp:lastModifiedBy>蒋 婷婷</cp:lastModifiedBy>
  <cp:revision>2</cp:revision>
  <dcterms:created xsi:type="dcterms:W3CDTF">2021-05-09T23:47:00Z</dcterms:created>
  <dcterms:modified xsi:type="dcterms:W3CDTF">2021-05-10T00:41:00Z</dcterms:modified>
</cp:coreProperties>
</file>